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51E" w:rsidRPr="00547D56" w:rsidRDefault="001B0730" w:rsidP="0004751E">
      <w:p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D56">
        <w:rPr>
          <w:sz w:val="28"/>
          <w:szCs w:val="28"/>
        </w:rPr>
        <w:fldChar w:fldCharType="begin"/>
      </w:r>
      <w:r w:rsidR="0004751E" w:rsidRPr="00547D56">
        <w:rPr>
          <w:sz w:val="28"/>
          <w:szCs w:val="28"/>
        </w:rPr>
        <w:instrText>HYPERLINK "http://dsovp1591.mskobr.ru/conditions/specialists/konsul_taciya_pedagoga-psihologa_krizis_trehletnego_vozrasta/"</w:instrText>
      </w:r>
      <w:r w:rsidRPr="00547D56">
        <w:rPr>
          <w:sz w:val="28"/>
          <w:szCs w:val="28"/>
        </w:rPr>
        <w:fldChar w:fldCharType="separate"/>
      </w:r>
      <w:r w:rsidR="0004751E" w:rsidRPr="00547D5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 xml:space="preserve"> Кризис трехлетнего возраста.</w:t>
      </w:r>
      <w:r w:rsidRPr="00547D56">
        <w:rPr>
          <w:sz w:val="28"/>
          <w:szCs w:val="28"/>
        </w:rPr>
        <w:fldChar w:fldCharType="end"/>
      </w:r>
    </w:p>
    <w:p w:rsidR="0004751E" w:rsidRPr="00547D56" w:rsidRDefault="0004751E" w:rsidP="0004751E">
      <w:p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Памятка для родителей</w:t>
      </w:r>
    </w:p>
    <w:p w:rsidR="0004751E" w:rsidRPr="00547D56" w:rsidRDefault="0004751E" w:rsidP="0004751E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D56">
        <w:rPr>
          <w:rFonts w:ascii="Times New Roman" w:eastAsia="Times New Roman" w:hAnsi="Times New Roman" w:cs="Times New Roman"/>
          <w:sz w:val="28"/>
          <w:szCs w:val="28"/>
          <w:lang w:eastAsia="ru-RU"/>
        </w:rPr>
        <w:t>К трем годам резко возрастает стремление к самостоятельности и независимости от взрослого и соответственно изменяется поведение ребёнка. Этот период – один из наиболее трудных в жизни ребёнка – называется кризисом трех лет.</w:t>
      </w:r>
    </w:p>
    <w:p w:rsidR="0004751E" w:rsidRPr="00547D56" w:rsidRDefault="0004751E" w:rsidP="0004751E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D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проявления кризиса:</w:t>
      </w:r>
    </w:p>
    <w:p w:rsidR="0004751E" w:rsidRPr="00547D56" w:rsidRDefault="0004751E" w:rsidP="0004751E">
      <w:pPr>
        <w:tabs>
          <w:tab w:val="num" w:pos="720"/>
        </w:tabs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D56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547D56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 </w:t>
      </w:r>
      <w:r w:rsidRPr="00547D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Негативизм</w:t>
      </w:r>
      <w:r w:rsidRPr="00547D56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Ребенок категорически отказывается делать то, о чем его просят, или делает наоборот, прямо противоположное тому, что ему сказано. При этом он дает негативную реакцию не на само действие, а на требование или просьбу определенного взрослого.</w:t>
      </w:r>
    </w:p>
    <w:p w:rsidR="0004751E" w:rsidRPr="00547D56" w:rsidRDefault="0004751E" w:rsidP="0004751E">
      <w:pPr>
        <w:tabs>
          <w:tab w:val="num" w:pos="720"/>
        </w:tabs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D56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547D56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 </w:t>
      </w:r>
      <w:r w:rsidRPr="00547D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Упрямство и строптивость</w:t>
      </w:r>
      <w:r w:rsidRPr="00547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Ребенок упорно настаивает на чем-то, даже на том, чего ему не так уж сильно хочется или давно расхотелось. Его строптивость направлена не против конкретного взрослого, а </w:t>
      </w:r>
      <w:proofErr w:type="gramStart"/>
      <w:r w:rsidRPr="00547D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</w:t>
      </w:r>
      <w:proofErr w:type="gramEnd"/>
      <w:r w:rsidRPr="00547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47D5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сложившейся</w:t>
      </w:r>
      <w:proofErr w:type="gramEnd"/>
      <w:r w:rsidRPr="00547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раннем детстве системе отношений. Он недоволен всем, что ему предлагают </w:t>
      </w:r>
      <w:proofErr w:type="gramStart"/>
      <w:r w:rsidRPr="00547D5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proofErr w:type="gramEnd"/>
      <w:r w:rsidRPr="00547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делают другие. </w:t>
      </w:r>
    </w:p>
    <w:p w:rsidR="0004751E" w:rsidRPr="00547D56" w:rsidRDefault="0004751E" w:rsidP="0004751E">
      <w:pPr>
        <w:tabs>
          <w:tab w:val="num" w:pos="720"/>
        </w:tabs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D56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547D56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 </w:t>
      </w:r>
      <w:r w:rsidRPr="00547D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Своеволие</w:t>
      </w:r>
      <w:r w:rsidRPr="00547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Ребенок хочет делать все сам, стремится к самостоятельности во всем. Это стремление часто не соответствует возможностям ребёнка и вызывает дополнительные конфликты </w:t>
      </w:r>
      <w:proofErr w:type="gramStart"/>
      <w:r w:rsidRPr="00547D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547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взрослыми.</w:t>
      </w:r>
    </w:p>
    <w:p w:rsidR="0004751E" w:rsidRPr="00547D56" w:rsidRDefault="0004751E" w:rsidP="0004751E">
      <w:pPr>
        <w:tabs>
          <w:tab w:val="num" w:pos="720"/>
        </w:tabs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D56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547D56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 </w:t>
      </w:r>
      <w:r w:rsidRPr="00547D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Обесценивание</w:t>
      </w:r>
      <w:r w:rsidRPr="00547D56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Обесценивается то, что было привычно, интересно, дорого раньше – старые правила поведения, старые привязанности к вещам.</w:t>
      </w:r>
    </w:p>
    <w:p w:rsidR="0004751E" w:rsidRPr="00547D56" w:rsidRDefault="0004751E" w:rsidP="0004751E">
      <w:pPr>
        <w:tabs>
          <w:tab w:val="num" w:pos="720"/>
        </w:tabs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D56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547D56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 </w:t>
      </w:r>
      <w:r w:rsidRPr="00547D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Протест-бунт и деспотизм</w:t>
      </w:r>
      <w:r w:rsidRPr="00547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проявляются в частых ссорах с родителями. Ребенок стремится диктовать всем свою волю, он как бы находится в состоянии войны с окружающими. Если в семье несколько детей, то обычно возникает ревность – нетерпимое отношение к другим детям. </w:t>
      </w:r>
    </w:p>
    <w:p w:rsidR="0004751E" w:rsidRPr="00547D56" w:rsidRDefault="0004751E" w:rsidP="0004751E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эти симптомы свидетельствуют о том, что у ребёнка изменяется отношение к другим людям и к самому себе, и он нуждается в изменении отношения к нему со стороны родителей. Не стоит пугаться остроты протекания кризиса, яркие кризисные проявления говорят о том, что у ребёнка сложились предпосылки для дальнейшего развития: происходит отделение от взрослого, он начинает выделять себя как отдельного человека, проявлять самостоятельность. </w:t>
      </w:r>
    </w:p>
    <w:p w:rsidR="0004751E" w:rsidRPr="00547D56" w:rsidRDefault="0004751E" w:rsidP="0004751E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Признаки кризиса могут начать проявляться в разное время и с разной интенсивностью. В поведении одних детей они возникают уже в возрасте полутора-двух лет, у других отодвигается к четырем годам. Тем не </w:t>
      </w:r>
      <w:proofErr w:type="gramStart"/>
      <w:r w:rsidRPr="00547D5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</w:t>
      </w:r>
      <w:proofErr w:type="gramEnd"/>
      <w:r w:rsidRPr="00547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кризис в том или ином виде проходят все дети.</w:t>
      </w:r>
    </w:p>
    <w:p w:rsidR="0004751E" w:rsidRPr="00547D56" w:rsidRDefault="0004751E" w:rsidP="0004751E">
      <w:pPr>
        <w:spacing w:after="0" w:line="240" w:lineRule="auto"/>
        <w:ind w:left="851" w:hanging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помочь ребенку благополучно выйти из кризиса?</w:t>
      </w:r>
    </w:p>
    <w:p w:rsidR="0004751E" w:rsidRPr="00547D56" w:rsidRDefault="0004751E" w:rsidP="0004751E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D5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Вызывающее поведение ребёнка можно рассматривать как некое приглашение, призыв к родителям упорядочить его мир, показать ему своей реакцией, что на самом деле важно, а что нет. Ребенку нужна твердость вашей позиции, но не меньше нужна и помощь в освоении правил, в их принятии.</w:t>
      </w:r>
    </w:p>
    <w:p w:rsidR="0004751E" w:rsidRPr="00547D56" w:rsidRDefault="0004751E" w:rsidP="0004751E">
      <w:pPr>
        <w:tabs>
          <w:tab w:val="num" w:pos="1080"/>
        </w:tabs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D56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547D56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 </w:t>
      </w:r>
      <w:r w:rsidRPr="00547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Постарайтесь увидеть позитивные стороны проявления кризиса: упрямство – это крайняя степень проявления воли, необходимого для ребёнка качества; капризность – демонстрация собственной значимости для других, ощущение своего Я, эгоизм – проявление чувства собственного достоинства, и т.п., вам будет легче принять происходящие в ребенке изменения. </w:t>
      </w:r>
    </w:p>
    <w:p w:rsidR="0004751E" w:rsidRPr="00547D56" w:rsidRDefault="0004751E" w:rsidP="0004751E">
      <w:pPr>
        <w:tabs>
          <w:tab w:val="num" w:pos="1080"/>
        </w:tabs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D56">
        <w:rPr>
          <w:rFonts w:ascii="Symbol" w:eastAsia="Symbol" w:hAnsi="Symbol" w:cs="Symbol"/>
          <w:sz w:val="28"/>
          <w:szCs w:val="28"/>
          <w:lang w:eastAsia="ru-RU"/>
        </w:rPr>
        <w:lastRenderedPageBreak/>
        <w:t></w:t>
      </w:r>
      <w:r w:rsidRPr="00547D56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 </w:t>
      </w:r>
      <w:r w:rsidRPr="00547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Подумайте стратегию поведения по отношению к ребенку: когда и на чем настаивать, с чем в его поведении мириться, и запишите все свои требования. </w:t>
      </w:r>
      <w:proofErr w:type="gramStart"/>
      <w:r w:rsidRPr="00547D5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Вспомните про светофор: красный цвет – строгий запрет, желтый – иногда можно проехать, но в основном «стоп», зеленый – движение без ограничений.</w:t>
      </w:r>
      <w:proofErr w:type="gramEnd"/>
      <w:r w:rsidRPr="00547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Подумайте, куда отнести то или иное требование. Например, требование ложиться спать в 21.00 – жесткое или возможны послабления в зависимости от ситуации? Важно решить, чего именно вы будете требовать строго, а где пойдете на уступки без внутреннего сопротивления. </w:t>
      </w:r>
    </w:p>
    <w:p w:rsidR="0004751E" w:rsidRPr="00547D56" w:rsidRDefault="0004751E" w:rsidP="0004751E">
      <w:pPr>
        <w:tabs>
          <w:tab w:val="num" w:pos="1080"/>
        </w:tabs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D56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547D56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 </w:t>
      </w:r>
      <w:r w:rsidRPr="00547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Будьте настойчивы и последовательны. Если вы сказали «нет», не меняйте позиции. </w:t>
      </w:r>
    </w:p>
    <w:p w:rsidR="0004751E" w:rsidRPr="00547D56" w:rsidRDefault="0004751E" w:rsidP="0004751E">
      <w:pPr>
        <w:tabs>
          <w:tab w:val="num" w:pos="1080"/>
        </w:tabs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D56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547D56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 </w:t>
      </w:r>
      <w:r w:rsidRPr="00547D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придавайте большого значения упрямству и капризности. Обычно пик упрямства приходится на возраст 2,5-3 года. Мальчики упрямятся сильнее, чем девочки, но девочки капризничают чаще, чем мальчики. В кризисный период приступы упрямства и капризности могут случаться у детей по 5 раз в день, а у некоторых и чаще.</w:t>
      </w:r>
    </w:p>
    <w:p w:rsidR="0004751E" w:rsidRPr="00547D56" w:rsidRDefault="0004751E" w:rsidP="0004751E">
      <w:pPr>
        <w:tabs>
          <w:tab w:val="num" w:pos="1080"/>
        </w:tabs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D56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547D56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 </w:t>
      </w:r>
      <w:r w:rsidRPr="00547D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Примите к сведению приступ капризности, но не очень волнуйтесь за ребёнка. Оставайтесь рядом, дайте ему почувствовать, что вы его понимаете.</w:t>
      </w:r>
    </w:p>
    <w:p w:rsidR="0004751E" w:rsidRPr="00547D56" w:rsidRDefault="0004751E" w:rsidP="0004751E">
      <w:pPr>
        <w:tabs>
          <w:tab w:val="num" w:pos="1080"/>
        </w:tabs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D56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547D56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 </w:t>
      </w:r>
      <w:r w:rsidRPr="00547D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пытайтесь в это время что-либо внушать ребенку – это бесполезно. Ругань не имеет смысла, шлепки еще сильнее его взбудоражат.</w:t>
      </w:r>
    </w:p>
    <w:p w:rsidR="0004751E" w:rsidRPr="00547D56" w:rsidRDefault="0004751E" w:rsidP="0004751E">
      <w:pPr>
        <w:tabs>
          <w:tab w:val="num" w:pos="1080"/>
        </w:tabs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D56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547D56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 </w:t>
      </w:r>
      <w:r w:rsidRPr="00547D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сдавайтесь, даже когда приступ у ребёнка протекает в общественном месте. Чаще всего помогает только одно – взять его за руку и увести. Капризность требует зрителя, не привлекайте посторонних: «Посмотрите, какая плохая девочка!» Ребенку только это и нужно.</w:t>
      </w:r>
    </w:p>
    <w:p w:rsidR="0004751E" w:rsidRPr="00547D56" w:rsidRDefault="0004751E" w:rsidP="0004751E">
      <w:pPr>
        <w:tabs>
          <w:tab w:val="num" w:pos="1080"/>
        </w:tabs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D56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547D56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 </w:t>
      </w:r>
      <w:r w:rsidRPr="00547D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переключить внимание ребёнка: «А что это там за окном воробьи делают?» - подобные отвлекающие маневры заинтригуют капризулю, он успокоится. Хорошо, если у вас в запасе есть много способов «перехитрить» ребёнка, добиться от него выполнения желаемого, не вступая с ним в открытое столкновение.</w:t>
      </w:r>
    </w:p>
    <w:p w:rsidR="0004751E" w:rsidRPr="00547D56" w:rsidRDefault="0004751E" w:rsidP="0004751E">
      <w:pPr>
        <w:tabs>
          <w:tab w:val="num" w:pos="1080"/>
        </w:tabs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D56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547D56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 </w:t>
      </w:r>
      <w:r w:rsidRPr="00547D5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Переключение сработает быстрее, если ребенок услышит в вашей интонации искренний интерес: «Давай играть в «Наоборот»: я тебе скажу – не ешь суп, а ты будешь меня не слушаться, а я на тебя как будто сердиться».</w:t>
      </w:r>
    </w:p>
    <w:p w:rsidR="0004751E" w:rsidRPr="00547D56" w:rsidRDefault="0004751E" w:rsidP="0004751E">
      <w:pPr>
        <w:tabs>
          <w:tab w:val="num" w:pos="1080"/>
        </w:tabs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D56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547D56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 </w:t>
      </w:r>
      <w:r w:rsidRPr="00547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Искусству </w:t>
      </w:r>
      <w:proofErr w:type="gramStart"/>
      <w:r w:rsidRPr="00547D5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ладить с ребенком необходимо учиться</w:t>
      </w:r>
      <w:proofErr w:type="gramEnd"/>
      <w:r w:rsidRPr="00547D56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здесь вам помогут фантазия и юмор.</w:t>
      </w:r>
    </w:p>
    <w:p w:rsidR="0004751E" w:rsidRPr="00547D56" w:rsidRDefault="0004751E" w:rsidP="0004751E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больше идей в запасе, тем проще выбрать наиболее подходящий вариант реагирования на капризы ребёнка. Задавшись целью пополнить копилку идей, вы непременно найдете, у кого поучиться. </w:t>
      </w:r>
    </w:p>
    <w:p w:rsidR="0004751E" w:rsidRPr="00547D56" w:rsidRDefault="0004751E" w:rsidP="0004751E">
      <w:pPr>
        <w:ind w:left="851" w:hanging="567"/>
        <w:rPr>
          <w:sz w:val="28"/>
          <w:szCs w:val="28"/>
        </w:rPr>
      </w:pPr>
    </w:p>
    <w:p w:rsidR="00192B22" w:rsidRPr="00547D56" w:rsidRDefault="00192B22">
      <w:pPr>
        <w:rPr>
          <w:sz w:val="28"/>
          <w:szCs w:val="28"/>
        </w:rPr>
      </w:pPr>
    </w:p>
    <w:sectPr w:rsidR="00192B22" w:rsidRPr="00547D56" w:rsidSect="0004751E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04751E"/>
    <w:rsid w:val="0004751E"/>
    <w:rsid w:val="00192B22"/>
    <w:rsid w:val="001B0730"/>
    <w:rsid w:val="00547D56"/>
    <w:rsid w:val="009C5C4E"/>
    <w:rsid w:val="00C23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783</Words>
  <Characters>4469</Characters>
  <Application>Microsoft Office Word</Application>
  <DocSecurity>0</DocSecurity>
  <Lines>37</Lines>
  <Paragraphs>10</Paragraphs>
  <ScaleCrop>false</ScaleCrop>
  <Company>МБДОУ №66</Company>
  <LinksUpToDate>false</LinksUpToDate>
  <CharactersWithSpaces>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cp:lastPrinted>2019-09-12T14:40:00Z</cp:lastPrinted>
  <dcterms:created xsi:type="dcterms:W3CDTF">2020-05-20T14:38:00Z</dcterms:created>
  <dcterms:modified xsi:type="dcterms:W3CDTF">2020-05-20T14:38:00Z</dcterms:modified>
</cp:coreProperties>
</file>